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4DC080" w14:textId="4D315A73" w:rsidR="00207301" w:rsidRPr="00207301" w:rsidRDefault="00207301" w:rsidP="00207301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line="360" w:lineRule="auto"/>
        <w:rPr>
          <w:rFonts w:ascii="Georgia" w:hAnsi="Georgia" w:cs="Georgia"/>
          <w:b/>
          <w:noProof w:val="0"/>
          <w:sz w:val="22"/>
          <w:szCs w:val="22"/>
        </w:rPr>
      </w:pPr>
      <w:r w:rsidRPr="00207301">
        <w:rPr>
          <w:rFonts w:ascii="Georgia" w:hAnsi="Georgia" w:cs="Georgia"/>
          <w:b/>
          <w:noProof w:val="0"/>
          <w:sz w:val="22"/>
          <w:szCs w:val="22"/>
        </w:rPr>
        <w:t>GD Reading 20</w:t>
      </w:r>
      <w:r w:rsidR="00DC31ED">
        <w:rPr>
          <w:rFonts w:ascii="Georgia" w:hAnsi="Georgia" w:cs="Georgia"/>
          <w:b/>
          <w:noProof w:val="0"/>
          <w:sz w:val="22"/>
          <w:szCs w:val="22"/>
        </w:rPr>
        <w:t>20</w:t>
      </w:r>
      <w:r w:rsidRPr="00207301">
        <w:rPr>
          <w:rFonts w:ascii="Georgia" w:hAnsi="Georgia" w:cs="Georgia"/>
          <w:b/>
          <w:noProof w:val="0"/>
          <w:sz w:val="22"/>
          <w:szCs w:val="22"/>
        </w:rPr>
        <w:t xml:space="preserve">  </w:t>
      </w:r>
      <w:proofErr w:type="gramStart"/>
      <w:r w:rsidRPr="00207301">
        <w:rPr>
          <w:rFonts w:ascii="Georgia" w:hAnsi="Georgia" w:cs="Georgia"/>
          <w:b/>
          <w:noProof w:val="0"/>
          <w:sz w:val="22"/>
          <w:szCs w:val="22"/>
        </w:rPr>
        <w:t>|  dc</w:t>
      </w:r>
      <w:proofErr w:type="gramEnd"/>
    </w:p>
    <w:p w14:paraId="5EDEC856" w14:textId="77777777" w:rsidR="00207301" w:rsidRPr="00207301" w:rsidRDefault="00207301" w:rsidP="00207301">
      <w:pPr>
        <w:spacing w:line="360" w:lineRule="auto"/>
        <w:rPr>
          <w:rFonts w:ascii="Georgia" w:hAnsi="Georgia"/>
          <w:sz w:val="22"/>
          <w:szCs w:val="22"/>
        </w:rPr>
      </w:pPr>
    </w:p>
    <w:p w14:paraId="23B88348" w14:textId="77777777" w:rsidR="00207301" w:rsidRPr="00207301" w:rsidRDefault="00207301" w:rsidP="00207301">
      <w:pPr>
        <w:spacing w:line="360" w:lineRule="auto"/>
        <w:rPr>
          <w:rFonts w:ascii="Georgia" w:hAnsi="Georgia"/>
          <w:i/>
          <w:sz w:val="22"/>
          <w:szCs w:val="22"/>
        </w:rPr>
      </w:pPr>
      <w:r w:rsidRPr="00207301">
        <w:rPr>
          <w:rFonts w:ascii="Georgia" w:hAnsi="Georgia"/>
          <w:i/>
          <w:sz w:val="22"/>
          <w:szCs w:val="22"/>
        </w:rPr>
        <w:t xml:space="preserve">A brief list for graphic design and typography studies. </w:t>
      </w:r>
    </w:p>
    <w:p w14:paraId="3F0D39B7" w14:textId="77777777" w:rsidR="00983C56" w:rsidRPr="00983C56" w:rsidRDefault="00983C56" w:rsidP="00983C56">
      <w:pPr>
        <w:pStyle w:val="NoParagraphStyle"/>
        <w:suppressAutoHyphens/>
        <w:spacing w:line="360" w:lineRule="auto"/>
        <w:rPr>
          <w:rFonts w:ascii="Georgia" w:hAnsi="Georgia" w:cs="Interstate-LightItalic"/>
          <w:i/>
          <w:iCs/>
          <w:spacing w:val="1"/>
          <w:sz w:val="22"/>
          <w:szCs w:val="22"/>
        </w:rPr>
      </w:pPr>
    </w:p>
    <w:p w14:paraId="4A32F303" w14:textId="131CB580" w:rsidR="00983C56" w:rsidRPr="00983C56" w:rsidRDefault="00983C56" w:rsidP="00983C56">
      <w:pPr>
        <w:spacing w:line="360" w:lineRule="auto"/>
        <w:rPr>
          <w:rFonts w:ascii="Georgia" w:eastAsia="Times New Roman" w:hAnsi="Georgia"/>
          <w:noProof w:val="0"/>
          <w:sz w:val="22"/>
          <w:szCs w:val="22"/>
        </w:rPr>
      </w:pPr>
      <w:r w:rsidRPr="00983C56">
        <w:rPr>
          <w:rFonts w:ascii="Georgia" w:eastAsia="Times New Roman" w:hAnsi="Georgia" w:cs="Segoe UI"/>
          <w:bCs/>
          <w:i/>
          <w:noProof w:val="0"/>
          <w:sz w:val="22"/>
          <w:szCs w:val="22"/>
          <w:shd w:val="clear" w:color="auto" w:fill="FAF9F8"/>
        </w:rPr>
        <w:t>A New Program for Graphic Design,</w:t>
      </w:r>
      <w:r w:rsidRPr="00983C56">
        <w:rPr>
          <w:rFonts w:ascii="Georgia" w:eastAsia="Times New Roman" w:hAnsi="Georgia" w:cs="Segoe UI"/>
          <w:bCs/>
          <w:noProof w:val="0"/>
          <w:sz w:val="22"/>
          <w:szCs w:val="22"/>
          <w:shd w:val="clear" w:color="auto" w:fill="FAF9F8"/>
        </w:rPr>
        <w:t xml:space="preserve"> David </w:t>
      </w:r>
      <w:proofErr w:type="spellStart"/>
      <w:r w:rsidRPr="00983C56">
        <w:rPr>
          <w:rFonts w:ascii="Georgia" w:eastAsia="Times New Roman" w:hAnsi="Georgia" w:cs="Segoe UI"/>
          <w:bCs/>
          <w:noProof w:val="0"/>
          <w:sz w:val="22"/>
          <w:szCs w:val="22"/>
          <w:shd w:val="clear" w:color="auto" w:fill="FAF9F8"/>
        </w:rPr>
        <w:t>Reinfurt</w:t>
      </w:r>
      <w:proofErr w:type="spellEnd"/>
    </w:p>
    <w:p w14:paraId="70C01D4C" w14:textId="77777777" w:rsidR="00207301" w:rsidRPr="00983C56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auto"/>
          <w:spacing w:val="1"/>
          <w:sz w:val="22"/>
          <w:szCs w:val="22"/>
        </w:rPr>
      </w:pPr>
      <w:r w:rsidRPr="00983C56">
        <w:rPr>
          <w:rFonts w:ascii="Georgia" w:hAnsi="Georgia" w:cs="Interstate-LightItalic"/>
          <w:i/>
          <w:iCs/>
          <w:color w:val="auto"/>
          <w:spacing w:val="1"/>
          <w:sz w:val="22"/>
          <w:szCs w:val="22"/>
        </w:rPr>
        <w:t>Detail in Typography,</w:t>
      </w:r>
      <w:r w:rsidRPr="00983C56">
        <w:rPr>
          <w:rFonts w:ascii="Georgia" w:hAnsi="Georgia" w:cs="Interstate-Light"/>
          <w:color w:val="auto"/>
          <w:spacing w:val="1"/>
          <w:sz w:val="22"/>
          <w:szCs w:val="22"/>
        </w:rPr>
        <w:t xml:space="preserve"> </w:t>
      </w:r>
      <w:proofErr w:type="spellStart"/>
      <w:r w:rsidRPr="00983C56">
        <w:rPr>
          <w:rFonts w:ascii="Georgia" w:hAnsi="Georgia" w:cs="Interstate-Light"/>
          <w:color w:val="auto"/>
          <w:spacing w:val="1"/>
          <w:sz w:val="22"/>
          <w:szCs w:val="22"/>
        </w:rPr>
        <w:t>Joost</w:t>
      </w:r>
      <w:proofErr w:type="spellEnd"/>
      <w:r w:rsidRPr="00983C56">
        <w:rPr>
          <w:rFonts w:ascii="Georgia" w:hAnsi="Georgia" w:cs="Interstate-Light"/>
          <w:color w:val="auto"/>
          <w:spacing w:val="1"/>
          <w:sz w:val="22"/>
          <w:szCs w:val="22"/>
        </w:rPr>
        <w:t xml:space="preserve"> </w:t>
      </w:r>
      <w:proofErr w:type="spellStart"/>
      <w:r w:rsidRPr="00983C56">
        <w:rPr>
          <w:rFonts w:ascii="Georgia" w:hAnsi="Georgia" w:cs="Interstate-Light"/>
          <w:color w:val="auto"/>
          <w:spacing w:val="1"/>
          <w:sz w:val="22"/>
          <w:szCs w:val="22"/>
        </w:rPr>
        <w:t>Hochuli</w:t>
      </w:r>
      <w:proofErr w:type="spellEnd"/>
    </w:p>
    <w:p w14:paraId="1530DEBA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 xml:space="preserve">Designing </w:t>
      </w:r>
      <w:proofErr w:type="spellStart"/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Programmes</w:t>
      </w:r>
      <w:proofErr w:type="spellEnd"/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Karl Gerstner</w:t>
      </w:r>
    </w:p>
    <w:p w14:paraId="0EDD51A0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Type and Typography,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Phil Baines and Andrew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Haslam</w:t>
      </w:r>
      <w:proofErr w:type="spellEnd"/>
    </w:p>
    <w:p w14:paraId="5B91289C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Form and Code in Design, Art, and Architecture,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Casey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Reas</w:t>
      </w:r>
      <w:proofErr w:type="spellEnd"/>
    </w:p>
    <w:p w14:paraId="6ACFDF6E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Typography: A Manual of Design</w:t>
      </w:r>
      <w:r w:rsidRPr="00207301">
        <w:rPr>
          <w:rFonts w:ascii="Georgia" w:hAnsi="Georgia" w:cs="Interstate-Light"/>
          <w:spacing w:val="1"/>
          <w:sz w:val="22"/>
          <w:szCs w:val="22"/>
        </w:rPr>
        <w:t>, Emil Ruder</w:t>
      </w:r>
    </w:p>
    <w:p w14:paraId="43BB7B58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Design: Now In Production,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Blauvelt</w:t>
      </w:r>
    </w:p>
    <w:p w14:paraId="0A77A687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The Elements of Typographic Style,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Robert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Bringhurst</w:t>
      </w:r>
      <w:proofErr w:type="spellEnd"/>
    </w:p>
    <w:p w14:paraId="2B3C4E6E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Thinking with Type,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Ellen Lupton</w:t>
      </w:r>
    </w:p>
    <w:p w14:paraId="43998D14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 Sources,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Kenneth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Hiebert</w:t>
      </w:r>
      <w:proofErr w:type="spellEnd"/>
    </w:p>
    <w:p w14:paraId="74C61E2A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"/>
          <w:spacing w:val="1"/>
          <w:sz w:val="22"/>
          <w:szCs w:val="22"/>
        </w:rPr>
        <w:t>S</w:t>
      </w: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wiss Graphic Design: Origins and Growth of an International Style,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Richard Hollis </w:t>
      </w:r>
    </w:p>
    <w:p w14:paraId="6F8032A8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 History: A Critical Guide,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Johanna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Drucker</w:t>
      </w:r>
      <w:proofErr w:type="spellEnd"/>
    </w:p>
    <w:p w14:paraId="24244B8C" w14:textId="77777777" w:rsid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Design as Future-Making,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Susan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Yelavich</w:t>
      </w:r>
      <w:proofErr w:type="spellEnd"/>
      <w:r w:rsidRPr="00207301">
        <w:rPr>
          <w:rFonts w:ascii="Georgia" w:hAnsi="Georgia" w:cs="Interstate-Light"/>
          <w:spacing w:val="1"/>
          <w:sz w:val="22"/>
          <w:szCs w:val="22"/>
        </w:rPr>
        <w:br/>
      </w:r>
      <w:r w:rsidRPr="00207301">
        <w:rPr>
          <w:rFonts w:ascii="Georgia" w:hAnsi="Georgia" w:cs="Interstate-LightItalic"/>
          <w:i/>
          <w:iCs/>
          <w:sz w:val="22"/>
          <w:szCs w:val="22"/>
        </w:rPr>
        <w:t>Graphic Design Thinking,</w:t>
      </w:r>
      <w:r w:rsidRPr="00207301">
        <w:rPr>
          <w:rFonts w:ascii="Georgia" w:hAnsi="Georgia" w:cs="Interstate-Light"/>
          <w:sz w:val="22"/>
          <w:szCs w:val="22"/>
        </w:rPr>
        <w:t xml:space="preserve"> </w:t>
      </w:r>
      <w:r w:rsidRPr="00207301">
        <w:rPr>
          <w:rFonts w:ascii="Georgia" w:hAnsi="Georgia" w:cs="Interstate-Light"/>
          <w:spacing w:val="1"/>
          <w:sz w:val="22"/>
          <w:szCs w:val="22"/>
        </w:rPr>
        <w:t>Ellen Lupton</w:t>
      </w:r>
    </w:p>
    <w:p w14:paraId="1F72FEB9" w14:textId="36AF8846" w:rsidR="00207301" w:rsidRDefault="00385D5D" w:rsidP="00385D5D">
      <w:pPr>
        <w:widowControl w:val="0"/>
        <w:suppressAutoHyphens/>
        <w:autoSpaceDE w:val="0"/>
        <w:autoSpaceDN w:val="0"/>
        <w:adjustRightInd w:val="0"/>
        <w:spacing w:line="360" w:lineRule="auto"/>
        <w:textAlignment w:val="center"/>
        <w:rPr>
          <w:rFonts w:ascii="Georgia" w:eastAsiaTheme="minorEastAsia" w:hAnsi="Georgia" w:cs="Interstate-Light"/>
          <w:noProof w:val="0"/>
          <w:color w:val="000000"/>
          <w:spacing w:val="1"/>
          <w:sz w:val="22"/>
          <w:szCs w:val="22"/>
        </w:rPr>
      </w:pPr>
      <w:r w:rsidRPr="00385D5D">
        <w:rPr>
          <w:rFonts w:ascii="Georgia" w:eastAsiaTheme="minorEastAsia" w:hAnsi="Georgia" w:cs="Interstate-LightItalic"/>
          <w:i/>
          <w:iCs/>
          <w:noProof w:val="0"/>
          <w:color w:val="000000"/>
          <w:sz w:val="22"/>
          <w:szCs w:val="22"/>
        </w:rPr>
        <w:t>Universal Principles of Design,</w:t>
      </w:r>
      <w:r w:rsidRPr="00385D5D">
        <w:rPr>
          <w:rFonts w:ascii="Georgia" w:eastAsiaTheme="minorEastAsia" w:hAnsi="Georgia" w:cs="Interstate-Light"/>
          <w:noProof w:val="0"/>
          <w:color w:val="000000"/>
          <w:spacing w:val="1"/>
          <w:sz w:val="22"/>
          <w:szCs w:val="22"/>
        </w:rPr>
        <w:t xml:space="preserve"> </w:t>
      </w:r>
      <w:proofErr w:type="spellStart"/>
      <w:r w:rsidRPr="00385D5D">
        <w:rPr>
          <w:rFonts w:ascii="Georgia" w:eastAsiaTheme="minorEastAsia" w:hAnsi="Georgia" w:cs="Interstate-Light"/>
          <w:noProof w:val="0"/>
          <w:color w:val="000000"/>
          <w:spacing w:val="1"/>
          <w:sz w:val="22"/>
          <w:szCs w:val="22"/>
        </w:rPr>
        <w:t>Lidwell</w:t>
      </w:r>
      <w:proofErr w:type="spellEnd"/>
      <w:r w:rsidRPr="00385D5D">
        <w:rPr>
          <w:rFonts w:ascii="Georgia" w:eastAsiaTheme="minorEastAsia" w:hAnsi="Georgia" w:cs="Interstate-Light"/>
          <w:noProof w:val="0"/>
          <w:color w:val="000000"/>
          <w:spacing w:val="1"/>
          <w:sz w:val="22"/>
          <w:szCs w:val="22"/>
        </w:rPr>
        <w:t>, Holden, Butler</w:t>
      </w:r>
    </w:p>
    <w:p w14:paraId="070BB71B" w14:textId="77777777" w:rsidR="00385D5D" w:rsidRPr="00385D5D" w:rsidRDefault="00385D5D" w:rsidP="00385D5D">
      <w:pPr>
        <w:widowControl w:val="0"/>
        <w:suppressAutoHyphens/>
        <w:autoSpaceDE w:val="0"/>
        <w:autoSpaceDN w:val="0"/>
        <w:adjustRightInd w:val="0"/>
        <w:spacing w:line="360" w:lineRule="auto"/>
        <w:textAlignment w:val="center"/>
        <w:rPr>
          <w:rFonts w:ascii="Georgia" w:eastAsiaTheme="minorEastAsia" w:hAnsi="Georgia" w:cs="Interstate-Light"/>
          <w:noProof w:val="0"/>
          <w:color w:val="000000"/>
          <w:spacing w:val="1"/>
          <w:sz w:val="22"/>
          <w:szCs w:val="22"/>
        </w:rPr>
      </w:pPr>
      <w:bookmarkStart w:id="0" w:name="_GoBack"/>
      <w:bookmarkEnd w:id="0"/>
    </w:p>
    <w:p w14:paraId="19A2AFEA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designobserver.com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11435A09" w14:textId="77777777" w:rsidR="00207301" w:rsidRPr="00EA2E8E" w:rsidRDefault="00AE003F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letterformarchive.org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5FE1BD52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www.typeculture.com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7228D983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ilovetypography.com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242D77EB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elupton.com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7F5E39A0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www.thinkingwithtype.com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5CD5A55C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www.underconsideration.com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/brandnew/</w:t>
      </w:r>
    </w:p>
    <w:p w14:paraId="0B35AC8B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www.designersandbooks.com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/commentator/booklist/rick-poynor</w:t>
      </w:r>
    </w:p>
    <w:p w14:paraId="2528F61D" w14:textId="77777777" w:rsidR="00AE003F" w:rsidRPr="00EA2E8E" w:rsidRDefault="00207301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new-aesthetic.tumblr.com/</w:t>
      </w:r>
    </w:p>
    <w:p w14:paraId="2F76710E" w14:textId="77777777" w:rsidR="00AE003F" w:rsidRPr="00EA2E8E" w:rsidRDefault="00AE003F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standardsmanual.com/</w:t>
      </w:r>
    </w:p>
    <w:p w14:paraId="6DDBFA9A" w14:textId="77777777" w:rsidR="00AE003F" w:rsidRPr="00EA2E8E" w:rsidRDefault="00D44495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classactioncollective.org/</w:t>
      </w:r>
    </w:p>
    <w:p w14:paraId="2B29E1F4" w14:textId="638F8910" w:rsidR="00207301" w:rsidRDefault="00EA2E8E" w:rsidP="00207301">
      <w:pPr>
        <w:spacing w:line="360" w:lineRule="auto"/>
        <w:rPr>
          <w:rFonts w:ascii="Georgia" w:hAnsi="Georgia"/>
          <w:sz w:val="22"/>
          <w:szCs w:val="22"/>
        </w:rPr>
      </w:pPr>
      <w:r w:rsidRPr="00EA2E8E">
        <w:rPr>
          <w:rFonts w:ascii="Georgia" w:hAnsi="Georgia"/>
          <w:sz w:val="22"/>
          <w:szCs w:val="22"/>
        </w:rPr>
        <w:t>criticaltype.tumblr.com/</w:t>
      </w:r>
    </w:p>
    <w:p w14:paraId="33881350" w14:textId="77777777" w:rsidR="00535505" w:rsidRDefault="00535505" w:rsidP="00207301">
      <w:pPr>
        <w:spacing w:line="360" w:lineRule="auto"/>
        <w:rPr>
          <w:rFonts w:ascii="Georgia" w:hAnsi="Georgia"/>
          <w:sz w:val="22"/>
          <w:szCs w:val="22"/>
        </w:rPr>
      </w:pPr>
    </w:p>
    <w:p w14:paraId="07DF6AAA" w14:textId="77777777" w:rsidR="00E3556B" w:rsidRDefault="00E3556B" w:rsidP="00535505">
      <w:pPr>
        <w:spacing w:after="60" w:line="360" w:lineRule="auto"/>
        <w:rPr>
          <w:rFonts w:ascii="Georgia" w:hAnsi="Georgia"/>
          <w:sz w:val="22"/>
          <w:szCs w:val="22"/>
        </w:rPr>
      </w:pPr>
      <w:r w:rsidRPr="00E3556B">
        <w:rPr>
          <w:rFonts w:ascii="Georgia" w:hAnsi="Georgia"/>
          <w:sz w:val="22"/>
          <w:szCs w:val="22"/>
        </w:rPr>
        <w:t>library.upenn.edu/commonpress</w:t>
      </w:r>
    </w:p>
    <w:p w14:paraId="454D7939" w14:textId="210BADAA" w:rsidR="00535505" w:rsidRPr="00535505" w:rsidRDefault="00535505" w:rsidP="00535505">
      <w:pPr>
        <w:spacing w:after="60" w:line="360" w:lineRule="auto"/>
        <w:rPr>
          <w:rFonts w:ascii="Georgia" w:hAnsi="Georgia"/>
          <w:sz w:val="22"/>
          <w:szCs w:val="22"/>
        </w:rPr>
      </w:pPr>
      <w:r w:rsidRPr="00535505">
        <w:rPr>
          <w:rFonts w:ascii="Georgia" w:hAnsi="Georgia"/>
          <w:sz w:val="22"/>
          <w:szCs w:val="22"/>
        </w:rPr>
        <w:t>datadesignpenn.com</w:t>
      </w:r>
    </w:p>
    <w:p w14:paraId="00CE18CC" w14:textId="0C7C077C" w:rsidR="004909F8" w:rsidRPr="00535505" w:rsidRDefault="00535505" w:rsidP="00535505">
      <w:pPr>
        <w:spacing w:after="60" w:line="360" w:lineRule="auto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davidcomberg.com</w:t>
      </w:r>
    </w:p>
    <w:sectPr w:rsidR="004909F8" w:rsidRPr="00535505" w:rsidSect="00385D5D">
      <w:pgSz w:w="12240" w:h="15840"/>
      <w:pgMar w:top="1440" w:right="1800" w:bottom="81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imes-Roman">
    <w:altName w:val="Times"/>
    <w:panose1 w:val="00000000000000000000"/>
    <w:charset w:val="CD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Interstate-LightItalic">
    <w:altName w:val="Interstate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Interstate-Light">
    <w:altName w:val="Interstate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301"/>
    <w:rsid w:val="001F7223"/>
    <w:rsid w:val="00207301"/>
    <w:rsid w:val="00364B83"/>
    <w:rsid w:val="00385D5D"/>
    <w:rsid w:val="004909F8"/>
    <w:rsid w:val="00535505"/>
    <w:rsid w:val="007F68AD"/>
    <w:rsid w:val="0086613A"/>
    <w:rsid w:val="00983C56"/>
    <w:rsid w:val="00AE003F"/>
    <w:rsid w:val="00D44495"/>
    <w:rsid w:val="00DC31ED"/>
    <w:rsid w:val="00E3556B"/>
    <w:rsid w:val="00E77734"/>
    <w:rsid w:val="00EA2E8E"/>
    <w:rsid w:val="00F2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8B348E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301"/>
    <w:rPr>
      <w:rFonts w:ascii="Times" w:eastAsia="Times" w:hAnsi="Times" w:cs="Times New Roman"/>
      <w:noProof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20730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AE00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301"/>
    <w:rPr>
      <w:rFonts w:ascii="Times" w:eastAsia="Times" w:hAnsi="Times" w:cs="Times New Roman"/>
      <w:noProof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20730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AE00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1012</Characters>
  <Application>Microsoft Macintosh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David Comberg</cp:lastModifiedBy>
  <cp:revision>2</cp:revision>
  <dcterms:created xsi:type="dcterms:W3CDTF">2020-01-01T20:56:00Z</dcterms:created>
  <dcterms:modified xsi:type="dcterms:W3CDTF">2020-01-01T20:56:00Z</dcterms:modified>
</cp:coreProperties>
</file>